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B88" w:rsidRPr="00557BFE" w:rsidRDefault="00412B88" w:rsidP="004278A6">
      <w:pPr>
        <w:spacing w:line="480" w:lineRule="auto"/>
        <w:ind w:firstLine="360"/>
        <w:rPr>
          <w:sz w:val="24"/>
        </w:rPr>
      </w:pPr>
      <w:r w:rsidRPr="00557BFE">
        <w:rPr>
          <w:sz w:val="24"/>
        </w:rPr>
        <w:t>If you are tired of wiping oil off of your valve cover, smelling blow-</w:t>
      </w:r>
      <w:r w:rsidR="004F14CE">
        <w:rPr>
          <w:sz w:val="24"/>
        </w:rPr>
        <w:t>by coming out of your</w:t>
      </w:r>
      <w:r w:rsidRPr="00557BFE">
        <w:rPr>
          <w:sz w:val="24"/>
        </w:rPr>
        <w:t xml:space="preserve"> road draft tube, or want to help reduce pollution of the environment, then this article may be for you.</w:t>
      </w:r>
    </w:p>
    <w:p w:rsidR="00AC2C29" w:rsidRPr="00557BFE" w:rsidRDefault="00AC2C29" w:rsidP="004278A6">
      <w:pPr>
        <w:spacing w:line="480" w:lineRule="auto"/>
        <w:ind w:firstLine="360"/>
        <w:rPr>
          <w:sz w:val="24"/>
        </w:rPr>
      </w:pPr>
      <w:r w:rsidRPr="00557BFE">
        <w:rPr>
          <w:sz w:val="24"/>
        </w:rPr>
        <w:t>In the early 1950’s General Motors started to introduce their improved engine ventilation system (PCV):- Positive Crankcase Ventilation.</w:t>
      </w:r>
      <w:r w:rsidR="00360C4A" w:rsidRPr="00557BFE">
        <w:rPr>
          <w:sz w:val="24"/>
        </w:rPr>
        <w:t xml:space="preserve"> It was intended to provide a continuous and calibrated air flow through the engine to combine with blow-by gasses and re-burn them for a cleaner engine and cleaner environment. Previously blow-by was allowed to escape (through the road draft tube) into the atmosphere.</w:t>
      </w:r>
    </w:p>
    <w:p w:rsidR="00360C4A" w:rsidRPr="00557BFE" w:rsidRDefault="00CB22A3" w:rsidP="004278A6">
      <w:pPr>
        <w:spacing w:line="480" w:lineRule="auto"/>
        <w:ind w:firstLine="360"/>
        <w:rPr>
          <w:sz w:val="24"/>
        </w:rPr>
      </w:pPr>
      <w:r w:rsidRPr="00557BFE">
        <w:rPr>
          <w:sz w:val="24"/>
        </w:rPr>
        <w:t xml:space="preserve">The canister that presses into the block serves an important job – it separates oil droplets from the blow-by gasses. Failure to retain this oil separator </w:t>
      </w:r>
      <w:r w:rsidR="00684D88" w:rsidRPr="00557BFE">
        <w:rPr>
          <w:sz w:val="24"/>
        </w:rPr>
        <w:t>will result in excessive oil in the PCV system and poor oil economy and possible spark plug fouling.</w:t>
      </w:r>
    </w:p>
    <w:p w:rsidR="007F23F7" w:rsidRPr="00557BFE" w:rsidRDefault="007F23F7" w:rsidP="004278A6">
      <w:pPr>
        <w:spacing w:line="480" w:lineRule="auto"/>
        <w:ind w:firstLine="360"/>
        <w:rPr>
          <w:sz w:val="24"/>
        </w:rPr>
      </w:pPr>
      <w:r w:rsidRPr="00557BFE">
        <w:rPr>
          <w:sz w:val="24"/>
        </w:rPr>
        <w:t>The majority of the benefits of this system can be achieved, on the 216/235/261 family of engines by simple modifications to existing hardware. Just cut off the long tube and press / glue in a 250 PCV valve and grommet. Run the 3/8” I.D. hose to the vacuum fitting on the inlet manifold, Re-setting the idle speed and mixture, may be required</w:t>
      </w:r>
      <w:r w:rsidR="00782F8D" w:rsidRPr="00557BFE">
        <w:rPr>
          <w:sz w:val="24"/>
        </w:rPr>
        <w:t>.</w:t>
      </w:r>
    </w:p>
    <w:p w:rsidR="009A5E29" w:rsidRPr="00557BFE" w:rsidRDefault="00557BFE" w:rsidP="004278A6">
      <w:pPr>
        <w:spacing w:line="480" w:lineRule="auto"/>
        <w:ind w:firstLine="360"/>
        <w:rPr>
          <w:sz w:val="24"/>
        </w:rPr>
      </w:pPr>
      <w:r w:rsidRPr="00557BFE">
        <w:rPr>
          <w:sz w:val="24"/>
        </w:rPr>
        <w:t xml:space="preserve">Thomas P. Langdon </w:t>
      </w:r>
      <w:r w:rsidRPr="00557BFE">
        <w:rPr>
          <w:sz w:val="24"/>
        </w:rPr>
        <w:tab/>
      </w:r>
      <w:r w:rsidRPr="00557BFE">
        <w:rPr>
          <w:sz w:val="24"/>
        </w:rPr>
        <w:tab/>
      </w:r>
      <w:r w:rsidRPr="00557BFE">
        <w:rPr>
          <w:sz w:val="24"/>
        </w:rPr>
        <w:tab/>
      </w:r>
      <w:r w:rsidRPr="00557BFE">
        <w:rPr>
          <w:sz w:val="24"/>
        </w:rPr>
        <w:tab/>
      </w:r>
      <w:r w:rsidRPr="00557BFE">
        <w:rPr>
          <w:sz w:val="24"/>
        </w:rPr>
        <w:tab/>
      </w:r>
      <w:r w:rsidRPr="00557BFE">
        <w:rPr>
          <w:sz w:val="24"/>
        </w:rPr>
        <w:tab/>
      </w:r>
      <w:r w:rsidRPr="00557BFE">
        <w:rPr>
          <w:sz w:val="24"/>
        </w:rPr>
        <w:tab/>
      </w:r>
      <w:r w:rsidRPr="00557BFE">
        <w:rPr>
          <w:sz w:val="24"/>
        </w:rPr>
        <w:tab/>
        <w:t>27</w:t>
      </w:r>
      <w:r w:rsidR="009A5E29" w:rsidRPr="00557BFE">
        <w:rPr>
          <w:sz w:val="24"/>
        </w:rPr>
        <w:t>-Jul-2018</w:t>
      </w:r>
    </w:p>
    <w:p w:rsidR="00782F8D" w:rsidRDefault="00782F8D" w:rsidP="00360C4A">
      <w:pPr>
        <w:ind w:firstLine="36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C2C29" w:rsidRDefault="00AC2C29" w:rsidP="00AC2C29">
      <w:pPr>
        <w:ind w:firstLine="360"/>
      </w:pPr>
    </w:p>
    <w:p w:rsidR="00555B25" w:rsidRDefault="00AC2C29" w:rsidP="00AC2C29">
      <w:pPr>
        <w:ind w:firstLine="630"/>
      </w:pPr>
      <w:r>
        <w:lastRenderedPageBreak/>
        <w:t xml:space="preserve"> </w:t>
      </w:r>
      <w:r w:rsidR="00782F8D">
        <w:rPr>
          <w:noProof/>
        </w:rPr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D3D" w:rsidRDefault="00782F8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3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3D3D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E6B" w:rsidRDefault="00F15E6B" w:rsidP="00F13D3D">
      <w:pPr>
        <w:spacing w:after="0" w:line="240" w:lineRule="auto"/>
      </w:pPr>
      <w:r>
        <w:separator/>
      </w:r>
    </w:p>
  </w:endnote>
  <w:endnote w:type="continuationSeparator" w:id="0">
    <w:p w:rsidR="00F15E6B" w:rsidRDefault="00F15E6B" w:rsidP="00F13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E6B" w:rsidRDefault="00F15E6B" w:rsidP="00F13D3D">
      <w:pPr>
        <w:spacing w:after="0" w:line="240" w:lineRule="auto"/>
      </w:pPr>
      <w:r>
        <w:separator/>
      </w:r>
    </w:p>
  </w:footnote>
  <w:footnote w:type="continuationSeparator" w:id="0">
    <w:p w:rsidR="00F15E6B" w:rsidRDefault="00F15E6B" w:rsidP="00F13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D3D" w:rsidRDefault="00F13D3D">
    <w:pPr>
      <w:pStyle w:val="Header"/>
    </w:pPr>
    <w:r>
      <w:tab/>
      <w:t>CLEANING UP YOUR 235/261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D3D"/>
    <w:rsid w:val="00250293"/>
    <w:rsid w:val="00360C4A"/>
    <w:rsid w:val="00391A3E"/>
    <w:rsid w:val="00412B88"/>
    <w:rsid w:val="004248AB"/>
    <w:rsid w:val="004278A6"/>
    <w:rsid w:val="004F14CE"/>
    <w:rsid w:val="00555B25"/>
    <w:rsid w:val="00557BFE"/>
    <w:rsid w:val="00684D88"/>
    <w:rsid w:val="00782F8D"/>
    <w:rsid w:val="007F23F7"/>
    <w:rsid w:val="009A5E29"/>
    <w:rsid w:val="00AC2C29"/>
    <w:rsid w:val="00CB22A3"/>
    <w:rsid w:val="00CE24AA"/>
    <w:rsid w:val="00F13D3D"/>
    <w:rsid w:val="00F1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9B75ED4-2964-4606-93ED-9D23BB889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D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D3D"/>
  </w:style>
  <w:style w:type="paragraph" w:styleId="Footer">
    <w:name w:val="footer"/>
    <w:basedOn w:val="Normal"/>
    <w:link w:val="FooterChar"/>
    <w:uiPriority w:val="99"/>
    <w:unhideWhenUsed/>
    <w:rsid w:val="00F13D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D3D"/>
  </w:style>
  <w:style w:type="paragraph" w:styleId="BalloonText">
    <w:name w:val="Balloon Text"/>
    <w:basedOn w:val="Normal"/>
    <w:link w:val="BalloonTextChar"/>
    <w:uiPriority w:val="99"/>
    <w:semiHidden/>
    <w:unhideWhenUsed/>
    <w:rsid w:val="004F14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4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Langdon</dc:creator>
  <cp:keywords/>
  <dc:description/>
  <cp:lastModifiedBy>Tom Langdon</cp:lastModifiedBy>
  <cp:revision>12</cp:revision>
  <cp:lastPrinted>2018-07-27T18:01:00Z</cp:lastPrinted>
  <dcterms:created xsi:type="dcterms:W3CDTF">2018-07-26T20:06:00Z</dcterms:created>
  <dcterms:modified xsi:type="dcterms:W3CDTF">2018-07-27T18:14:00Z</dcterms:modified>
</cp:coreProperties>
</file>